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DA2BC" w14:textId="12DB9545" w:rsidR="008155C0" w:rsidRDefault="00587165" w:rsidP="00587165">
      <w:pPr>
        <w:pStyle w:val="Rubrik1"/>
      </w:pPr>
      <w:r>
        <w:t>Hantera Ansvarsklasser i Särskilt Stöd</w:t>
      </w:r>
    </w:p>
    <w:p w14:paraId="77594327" w14:textId="77777777" w:rsidR="00587165" w:rsidRDefault="00587165">
      <w:pPr>
        <w:rPr>
          <w:rFonts w:ascii="Arial" w:hAnsi="Arial" w:cs="Arial"/>
          <w:color w:val="1D1C1D"/>
          <w:sz w:val="24"/>
          <w:szCs w:val="24"/>
          <w:shd w:val="clear" w:color="auto" w:fill="FFFFFF"/>
        </w:rPr>
      </w:pPr>
    </w:p>
    <w:p w14:paraId="378A6EDA" w14:textId="0CFA3F40" w:rsidR="008155C0" w:rsidRPr="008155C0" w:rsidRDefault="008155C0">
      <w:pPr>
        <w:rPr>
          <w:rFonts w:ascii="Arial" w:hAnsi="Arial" w:cs="Arial"/>
          <w:color w:val="1D1C1D"/>
          <w:sz w:val="24"/>
          <w:szCs w:val="24"/>
          <w:shd w:val="clear" w:color="auto" w:fill="FFFFFF"/>
        </w:rPr>
      </w:pPr>
      <w:r w:rsidRPr="008155C0">
        <w:rPr>
          <w:rFonts w:ascii="Arial" w:hAnsi="Arial" w:cs="Arial"/>
          <w:color w:val="1D1C1D"/>
          <w:sz w:val="24"/>
          <w:szCs w:val="24"/>
          <w:shd w:val="clear" w:color="auto" w:fill="FFFFFF"/>
        </w:rPr>
        <w:t>Finns en flik som heter Processledare! Där väljer man.</w:t>
      </w:r>
    </w:p>
    <w:p w14:paraId="6CF6B7AA" w14:textId="0AAF2A1A" w:rsidR="008155C0" w:rsidRPr="008155C0" w:rsidRDefault="008155C0">
      <w:pPr>
        <w:rPr>
          <w:rFonts w:ascii="Arial" w:hAnsi="Arial" w:cs="Arial"/>
          <w:color w:val="1D1C1D"/>
          <w:sz w:val="24"/>
          <w:szCs w:val="24"/>
          <w:shd w:val="clear" w:color="auto" w:fill="FFFFFF"/>
        </w:rPr>
      </w:pPr>
      <w:r w:rsidRPr="008155C0">
        <w:rPr>
          <w:rFonts w:ascii="Arial" w:hAnsi="Arial" w:cs="Arial"/>
          <w:b/>
          <w:bCs/>
          <w:color w:val="1D1C1D"/>
          <w:sz w:val="24"/>
          <w:szCs w:val="24"/>
          <w:shd w:val="clear" w:color="auto" w:fill="FFFFFF"/>
        </w:rPr>
        <w:t>1</w:t>
      </w:r>
      <w:r w:rsidRPr="008155C0">
        <w:rPr>
          <w:rFonts w:ascii="Arial" w:hAnsi="Arial" w:cs="Arial"/>
          <w:color w:val="1D1C1D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1D1C1D"/>
          <w:sz w:val="24"/>
          <w:szCs w:val="24"/>
          <w:shd w:val="clear" w:color="auto" w:fill="FFFFFF"/>
        </w:rPr>
        <w:t>P</w:t>
      </w:r>
      <w:r w:rsidRPr="008155C0">
        <w:rPr>
          <w:rFonts w:ascii="Arial" w:hAnsi="Arial" w:cs="Arial"/>
          <w:color w:val="1D1C1D"/>
          <w:sz w:val="24"/>
          <w:szCs w:val="24"/>
          <w:shd w:val="clear" w:color="auto" w:fill="FFFFFF"/>
        </w:rPr>
        <w:t>erson från en drop-down lista.</w:t>
      </w:r>
    </w:p>
    <w:p w14:paraId="0D190CE6" w14:textId="585DE2AE" w:rsidR="008155C0" w:rsidRPr="008155C0" w:rsidRDefault="008155C0">
      <w:pPr>
        <w:rPr>
          <w:rFonts w:ascii="Arial" w:hAnsi="Arial" w:cs="Arial"/>
          <w:color w:val="1D1C1D"/>
          <w:sz w:val="24"/>
          <w:szCs w:val="24"/>
          <w:shd w:val="clear" w:color="auto" w:fill="FFFFFF"/>
        </w:rPr>
      </w:pPr>
      <w:r w:rsidRPr="008155C0">
        <w:rPr>
          <w:rFonts w:ascii="Arial" w:hAnsi="Arial" w:cs="Arial"/>
          <w:b/>
          <w:bCs/>
          <w:color w:val="1D1C1D"/>
          <w:sz w:val="24"/>
          <w:szCs w:val="24"/>
          <w:shd w:val="clear" w:color="auto" w:fill="FFFFFF"/>
        </w:rPr>
        <w:t>2</w:t>
      </w:r>
      <w:r w:rsidRPr="008155C0">
        <w:rPr>
          <w:rFonts w:ascii="Arial" w:hAnsi="Arial" w:cs="Arial"/>
          <w:color w:val="1D1C1D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1D1C1D"/>
          <w:sz w:val="24"/>
          <w:szCs w:val="24"/>
          <w:shd w:val="clear" w:color="auto" w:fill="FFFFFF"/>
        </w:rPr>
        <w:t>V</w:t>
      </w:r>
      <w:r w:rsidRPr="008155C0">
        <w:rPr>
          <w:rFonts w:ascii="Arial" w:hAnsi="Arial" w:cs="Arial"/>
          <w:color w:val="1D1C1D"/>
          <w:sz w:val="24"/>
          <w:szCs w:val="24"/>
          <w:shd w:val="clear" w:color="auto" w:fill="FFFFFF"/>
        </w:rPr>
        <w:t xml:space="preserve">ilken klass </w:t>
      </w:r>
      <w:r>
        <w:rPr>
          <w:rFonts w:ascii="Arial" w:hAnsi="Arial" w:cs="Arial"/>
          <w:color w:val="1D1C1D"/>
          <w:sz w:val="24"/>
          <w:szCs w:val="24"/>
          <w:shd w:val="clear" w:color="auto" w:fill="FFFFFF"/>
        </w:rPr>
        <w:t xml:space="preserve">personen </w:t>
      </w:r>
      <w:r w:rsidRPr="008155C0">
        <w:rPr>
          <w:rFonts w:ascii="Arial" w:hAnsi="Arial" w:cs="Arial"/>
          <w:color w:val="1D1C1D"/>
          <w:sz w:val="24"/>
          <w:szCs w:val="24"/>
          <w:shd w:val="clear" w:color="auto" w:fill="FFFFFF"/>
        </w:rPr>
        <w:t xml:space="preserve">ska kopplas till. </w:t>
      </w:r>
    </w:p>
    <w:p w14:paraId="539E3A3C" w14:textId="1A26ED91" w:rsidR="008155C0" w:rsidRPr="008155C0" w:rsidRDefault="008155C0">
      <w:pPr>
        <w:rPr>
          <w:rFonts w:ascii="Arial" w:hAnsi="Arial" w:cs="Arial"/>
          <w:color w:val="1D1C1D"/>
          <w:sz w:val="24"/>
          <w:szCs w:val="24"/>
          <w:shd w:val="clear" w:color="auto" w:fill="FFFFFF"/>
        </w:rPr>
      </w:pPr>
      <w:r w:rsidRPr="008155C0">
        <w:rPr>
          <w:rFonts w:ascii="Arial" w:hAnsi="Arial" w:cs="Arial"/>
          <w:b/>
          <w:bCs/>
          <w:color w:val="1D1C1D"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color w:val="1D1C1D"/>
          <w:sz w:val="24"/>
          <w:szCs w:val="24"/>
          <w:shd w:val="clear" w:color="auto" w:fill="FFFFFF"/>
        </w:rPr>
        <w:t>. Klicka</w:t>
      </w:r>
      <w:r w:rsidR="002A4382">
        <w:rPr>
          <w:rFonts w:ascii="Arial" w:hAnsi="Arial" w:cs="Arial"/>
          <w:color w:val="1D1C1D"/>
          <w:sz w:val="24"/>
          <w:szCs w:val="24"/>
          <w:shd w:val="clear" w:color="auto" w:fill="FFFFFF"/>
        </w:rPr>
        <w:t>r</w:t>
      </w:r>
      <w:r>
        <w:rPr>
          <w:rFonts w:ascii="Arial" w:hAnsi="Arial" w:cs="Arial"/>
          <w:color w:val="1D1C1D"/>
          <w:sz w:val="24"/>
          <w:szCs w:val="24"/>
          <w:shd w:val="clear" w:color="auto" w:fill="FFFFFF"/>
        </w:rPr>
        <w:t xml:space="preserve"> Spara</w:t>
      </w:r>
    </w:p>
    <w:p w14:paraId="7057F4F9" w14:textId="1B338B3B" w:rsidR="008155C0" w:rsidRDefault="008155C0">
      <w:pPr>
        <w:rPr>
          <w:rFonts w:ascii="Arial" w:hAnsi="Arial" w:cs="Arial"/>
          <w:color w:val="1D1C1D"/>
          <w:sz w:val="24"/>
          <w:szCs w:val="24"/>
          <w:shd w:val="clear" w:color="auto" w:fill="FFFFFF"/>
        </w:rPr>
      </w:pPr>
      <w:r w:rsidRPr="008155C0">
        <w:rPr>
          <w:rFonts w:ascii="Arial" w:hAnsi="Arial" w:cs="Arial"/>
          <w:color w:val="1D1C1D"/>
          <w:sz w:val="24"/>
          <w:szCs w:val="24"/>
          <w:shd w:val="clear" w:color="auto" w:fill="FFFFFF"/>
        </w:rPr>
        <w:t xml:space="preserve">Om man upprepar proceduren, </w:t>
      </w:r>
      <w:r w:rsidRPr="008155C0">
        <w:rPr>
          <w:rFonts w:ascii="Arial" w:hAnsi="Arial" w:cs="Arial"/>
          <w:color w:val="1D1C1D"/>
          <w:sz w:val="24"/>
          <w:szCs w:val="24"/>
          <w:u w:val="single"/>
          <w:shd w:val="clear" w:color="auto" w:fill="FFFFFF"/>
        </w:rPr>
        <w:t>alltså väljer samma Processledare</w:t>
      </w:r>
      <w:r w:rsidR="00D82663">
        <w:rPr>
          <w:rFonts w:ascii="Arial" w:hAnsi="Arial" w:cs="Arial"/>
          <w:color w:val="1D1C1D"/>
          <w:sz w:val="24"/>
          <w:szCs w:val="24"/>
          <w:u w:val="single"/>
          <w:shd w:val="clear" w:color="auto" w:fill="FFFFFF"/>
        </w:rPr>
        <w:t>,</w:t>
      </w:r>
      <w:r w:rsidRPr="008155C0">
        <w:rPr>
          <w:rFonts w:ascii="Arial" w:hAnsi="Arial" w:cs="Arial"/>
          <w:color w:val="1D1C1D"/>
          <w:sz w:val="24"/>
          <w:szCs w:val="24"/>
          <w:u w:val="single"/>
          <w:shd w:val="clear" w:color="auto" w:fill="FFFFFF"/>
        </w:rPr>
        <w:t xml:space="preserve"> men en annan klass</w:t>
      </w:r>
      <w:r w:rsidRPr="008155C0">
        <w:rPr>
          <w:rFonts w:ascii="Arial" w:hAnsi="Arial" w:cs="Arial"/>
          <w:color w:val="1D1C1D"/>
          <w:sz w:val="24"/>
          <w:szCs w:val="24"/>
          <w:shd w:val="clear" w:color="auto" w:fill="FFFFFF"/>
        </w:rPr>
        <w:t>, kommer personen att kopplas till ännu en klas</w:t>
      </w:r>
      <w:r>
        <w:rPr>
          <w:rFonts w:ascii="Arial" w:hAnsi="Arial" w:cs="Arial"/>
          <w:color w:val="1D1C1D"/>
          <w:sz w:val="24"/>
          <w:szCs w:val="24"/>
          <w:shd w:val="clear" w:color="auto" w:fill="FFFFFF"/>
        </w:rPr>
        <w:t>s.</w:t>
      </w:r>
    </w:p>
    <w:p w14:paraId="37E04093" w14:textId="5C479024" w:rsidR="008155C0" w:rsidRDefault="008155C0">
      <w:pPr>
        <w:rPr>
          <w:rFonts w:ascii="Arial" w:hAnsi="Arial" w:cs="Arial"/>
          <w:color w:val="1D1C1D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1C1D"/>
          <w:sz w:val="24"/>
          <w:szCs w:val="24"/>
          <w:shd w:val="clear" w:color="auto" w:fill="FFFFFF"/>
        </w:rPr>
        <w:t>Så om man utför proceduren, ex. tre eller fem gånger, kommer Processledaren att bli kopplad till tre</w:t>
      </w:r>
      <w:r w:rsidR="00C43FB2">
        <w:rPr>
          <w:rFonts w:ascii="Arial" w:hAnsi="Arial" w:cs="Arial"/>
          <w:color w:val="1D1C1D"/>
          <w:sz w:val="24"/>
          <w:szCs w:val="24"/>
          <w:shd w:val="clear" w:color="auto" w:fill="FFFFFF"/>
        </w:rPr>
        <w:t xml:space="preserve"> eller fem klasser.</w:t>
      </w:r>
      <w:r>
        <w:rPr>
          <w:rFonts w:ascii="Arial" w:hAnsi="Arial" w:cs="Arial"/>
          <w:color w:val="1D1C1D"/>
          <w:sz w:val="24"/>
          <w:szCs w:val="24"/>
          <w:shd w:val="clear" w:color="auto" w:fill="FFFFFF"/>
        </w:rPr>
        <w:t xml:space="preserve"> </w:t>
      </w:r>
    </w:p>
    <w:p w14:paraId="51FB9EE3" w14:textId="77777777" w:rsidR="008155C0" w:rsidRDefault="008155C0">
      <w:pPr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</w:p>
    <w:p w14:paraId="22F5FAF0" w14:textId="4C5AEC0F" w:rsidR="008155C0" w:rsidRDefault="008155C0">
      <w:r>
        <w:rPr>
          <w:noProof/>
        </w:rPr>
        <w:drawing>
          <wp:inline distT="0" distB="0" distL="0" distR="0" wp14:anchorId="2DE4D46A" wp14:editId="286F2E96">
            <wp:extent cx="5760720" cy="2689225"/>
            <wp:effectExtent l="0" t="0" r="0" b="0"/>
            <wp:docPr id="1" name="Bildobjekt 1" descr="En bild som visar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ärmklipp - Hantera Ansvarsklasser i modulen Särskilt stöd.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EE4CC" w14:textId="429F5B7F" w:rsidR="008155C0" w:rsidRDefault="008155C0"/>
    <w:p w14:paraId="7685DC25" w14:textId="77777777" w:rsidR="008155C0" w:rsidRDefault="008155C0"/>
    <w:sectPr w:rsidR="00815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30"/>
    <w:rsid w:val="002A4382"/>
    <w:rsid w:val="00587165"/>
    <w:rsid w:val="008155C0"/>
    <w:rsid w:val="00881C12"/>
    <w:rsid w:val="00991B30"/>
    <w:rsid w:val="00C43FB2"/>
    <w:rsid w:val="00D82663"/>
    <w:rsid w:val="00EC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4E57"/>
  <w15:chartTrackingRefBased/>
  <w15:docId w15:val="{02AE280F-6CDD-4CAF-AF8B-C504AD26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7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7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Rosén</dc:creator>
  <cp:keywords/>
  <dc:description/>
  <cp:lastModifiedBy>Per Rosén</cp:lastModifiedBy>
  <cp:revision>8</cp:revision>
  <dcterms:created xsi:type="dcterms:W3CDTF">2019-10-09T11:55:00Z</dcterms:created>
  <dcterms:modified xsi:type="dcterms:W3CDTF">2020-12-01T09:37:00Z</dcterms:modified>
</cp:coreProperties>
</file>